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内蒙古通盛资本控股（集团）有限公司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应聘报名表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right="-502" w:rightChars="-239"/>
        <w:jc w:val="center"/>
        <w:textAlignment w:val="auto"/>
        <w:rPr>
          <w:rFonts w:hint="eastAsia" w:eastAsia="方正小标宋简体"/>
          <w:bCs/>
          <w:sz w:val="11"/>
          <w:szCs w:val="11"/>
        </w:rPr>
      </w:pPr>
    </w:p>
    <w:tbl>
      <w:tblPr>
        <w:tblStyle w:val="5"/>
        <w:tblW w:w="978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348"/>
        <w:gridCol w:w="994"/>
        <w:gridCol w:w="247"/>
        <w:gridCol w:w="327"/>
        <w:gridCol w:w="625"/>
        <w:gridCol w:w="944"/>
        <w:gridCol w:w="438"/>
        <w:gridCol w:w="266"/>
        <w:gridCol w:w="1000"/>
        <w:gridCol w:w="734"/>
        <w:gridCol w:w="648"/>
        <w:gridCol w:w="508"/>
        <w:gridCol w:w="148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名</w:t>
            </w:r>
          </w:p>
        </w:tc>
        <w:tc>
          <w:tcPr>
            <w:tcW w:w="13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别</w:t>
            </w: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 族</w:t>
            </w:r>
          </w:p>
        </w:tc>
        <w:tc>
          <w:tcPr>
            <w:tcW w:w="13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籍贯</w:t>
            </w: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时  间</w:t>
            </w:r>
          </w:p>
        </w:tc>
        <w:tc>
          <w:tcPr>
            <w:tcW w:w="13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19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作时间</w:t>
            </w: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健康状况</w:t>
            </w:r>
          </w:p>
        </w:tc>
        <w:tc>
          <w:tcPr>
            <w:tcW w:w="1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4"/>
              </w:rPr>
              <w:t>学  位</w:t>
            </w:r>
          </w:p>
        </w:tc>
        <w:tc>
          <w:tcPr>
            <w:tcW w:w="13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教育</w:t>
            </w:r>
          </w:p>
        </w:tc>
        <w:tc>
          <w:tcPr>
            <w:tcW w:w="258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系及专业</w:t>
            </w:r>
          </w:p>
        </w:tc>
        <w:tc>
          <w:tcPr>
            <w:tcW w:w="33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1"/>
                <w:szCs w:val="21"/>
              </w:rPr>
            </w:pPr>
          </w:p>
        </w:tc>
        <w:tc>
          <w:tcPr>
            <w:tcW w:w="13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在职教育</w:t>
            </w:r>
          </w:p>
        </w:tc>
        <w:tc>
          <w:tcPr>
            <w:tcW w:w="258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2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系及专业</w:t>
            </w:r>
          </w:p>
        </w:tc>
        <w:tc>
          <w:tcPr>
            <w:tcW w:w="33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专业资格证书</w:t>
            </w:r>
          </w:p>
        </w:tc>
        <w:tc>
          <w:tcPr>
            <w:tcW w:w="855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擅长领域和特长</w:t>
            </w:r>
          </w:p>
        </w:tc>
        <w:tc>
          <w:tcPr>
            <w:tcW w:w="855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4"/>
              </w:rPr>
              <w:t>工作单位及现任职务</w:t>
            </w:r>
          </w:p>
        </w:tc>
        <w:tc>
          <w:tcPr>
            <w:tcW w:w="7217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1260" w:firstLineChars="600"/>
              <w:jc w:val="both"/>
              <w:textAlignment w:val="auto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5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    机</w:t>
            </w:r>
          </w:p>
        </w:tc>
        <w:tc>
          <w:tcPr>
            <w:tcW w:w="38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7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电子邮箱</w:t>
            </w:r>
          </w:p>
        </w:tc>
        <w:tc>
          <w:tcPr>
            <w:tcW w:w="26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应聘岗位</w:t>
            </w:r>
          </w:p>
        </w:tc>
        <w:tc>
          <w:tcPr>
            <w:tcW w:w="254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64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>应聘形式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highlight w:val="none"/>
                <w:lang w:val="en-US" w:eastAsia="zh-CN"/>
              </w:rPr>
              <w:t>（调转/市场化选聘）</w:t>
            </w:r>
          </w:p>
        </w:tc>
        <w:tc>
          <w:tcPr>
            <w:tcW w:w="33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780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主 要 学 习 经 历（从高中开始）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8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起止时间</w:t>
            </w:r>
          </w:p>
        </w:tc>
        <w:tc>
          <w:tcPr>
            <w:tcW w:w="26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学校</w:t>
            </w:r>
          </w:p>
        </w:tc>
        <w:tc>
          <w:tcPr>
            <w:tcW w:w="28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是否全日制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8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240" w:firstLineChars="100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6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8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8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240" w:firstLineChars="100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6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8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8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6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8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8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6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8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8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60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89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780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主 要 工 作 经 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8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起止时间</w:t>
            </w:r>
          </w:p>
        </w:tc>
        <w:tc>
          <w:tcPr>
            <w:tcW w:w="360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工作单位及部门</w:t>
            </w:r>
          </w:p>
        </w:tc>
        <w:tc>
          <w:tcPr>
            <w:tcW w:w="33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职务（岗位）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8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0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33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0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33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8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360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3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8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360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3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8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60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3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780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家庭主要成员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称谓</w:t>
            </w: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年龄</w:t>
            </w:r>
          </w:p>
        </w:tc>
        <w:tc>
          <w:tcPr>
            <w:tcW w:w="17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33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240" w:firstLineChars="100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7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33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7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33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7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33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3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3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780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个 人 获 奖 情 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（所获荣誉须为地市级企业及以上单位授予，请按照授予单位的层级由高到低填写）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8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时间</w:t>
            </w:r>
          </w:p>
        </w:tc>
        <w:tc>
          <w:tcPr>
            <w:tcW w:w="360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奖励情况</w:t>
            </w:r>
          </w:p>
        </w:tc>
        <w:tc>
          <w:tcPr>
            <w:tcW w:w="33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奖励单位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8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360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33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8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360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33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81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600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3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780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惩 处 情 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9780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780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近 三 年 主 要 工 作 业 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  <w:jc w:val="center"/>
        </w:trPr>
        <w:tc>
          <w:tcPr>
            <w:tcW w:w="9780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textAlignment w:val="auto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left"/>
        <w:textAlignment w:val="auto"/>
        <w:rPr>
          <w:rFonts w:ascii="仿宋" w:hAnsi="仿宋" w:eastAsia="仿宋"/>
          <w:sz w:val="13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60" w:lineRule="exact"/>
        <w:textAlignment w:val="auto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YmRlNzRhZDkzMmY5MjkzZDQ4MWI4YTk1Mzg4M2EifQ=="/>
  </w:docVars>
  <w:rsids>
    <w:rsidRoot w:val="06CE21AC"/>
    <w:rsid w:val="06C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正文"/>
    <w:basedOn w:val="1"/>
    <w:qFormat/>
    <w:uiPriority w:val="0"/>
    <w:pPr>
      <w:spacing w:line="360" w:lineRule="auto"/>
      <w:ind w:firstLine="960" w:firstLineChars="200"/>
    </w:pPr>
    <w:rPr>
      <w:rFonts w:eastAsia="Times New Roman"/>
      <w:color w:val="000000"/>
      <w:kern w:val="0"/>
      <w:sz w:val="24"/>
      <w:lang w:eastAsia="en-US" w:bidi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267</Words>
  <Characters>267</Characters>
  <Lines>0</Lines>
  <Paragraphs>0</Paragraphs>
  <TotalTime>0</TotalTime>
  <ScaleCrop>false</ScaleCrop>
  <LinksUpToDate>false</LinksUpToDate>
  <CharactersWithSpaces>311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2023-07-05T09:49:00Z</dcterms:created>
  <dc:creator>鱼蛋</dc:creator>
  <cp:lastModifiedBy>鱼蛋</cp:lastModifiedBy>
  <dcterms:modified xsi:type="dcterms:W3CDTF">2023-07-05T09:50:13Z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F45FFF9D67A44C609699620F8970F72D_11</vt:lpwstr>
  </property>
</Properties>
</file>